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DF1BA" w14:textId="77777777" w:rsidR="002367BD" w:rsidRPr="002367BD" w:rsidRDefault="002367BD" w:rsidP="002367BD">
      <w:pPr>
        <w:pStyle w:val="NormalWeb"/>
        <w:rPr>
          <w:b/>
          <w:color w:val="000000"/>
          <w:sz w:val="27"/>
          <w:szCs w:val="27"/>
        </w:rPr>
      </w:pPr>
      <w:r w:rsidRPr="002367BD">
        <w:rPr>
          <w:b/>
          <w:color w:val="000000"/>
          <w:sz w:val="27"/>
          <w:szCs w:val="27"/>
        </w:rPr>
        <w:t xml:space="preserve">Dhow and Camping Trip to </w:t>
      </w:r>
      <w:proofErr w:type="spellStart"/>
      <w:r w:rsidRPr="002367BD">
        <w:rPr>
          <w:b/>
          <w:color w:val="000000"/>
          <w:sz w:val="27"/>
          <w:szCs w:val="27"/>
        </w:rPr>
        <w:t>Daymaniyat</w:t>
      </w:r>
      <w:proofErr w:type="spellEnd"/>
      <w:r w:rsidRPr="002367BD">
        <w:rPr>
          <w:b/>
          <w:color w:val="000000"/>
          <w:sz w:val="27"/>
          <w:szCs w:val="27"/>
        </w:rPr>
        <w:t xml:space="preserve"> Islands in Oman from 11/12 to 13 April 2019</w:t>
      </w:r>
    </w:p>
    <w:p w14:paraId="090F28F7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Damaniyat</w:t>
      </w:r>
      <w:proofErr w:type="spellEnd"/>
      <w:r>
        <w:rPr>
          <w:color w:val="000000"/>
          <w:sz w:val="27"/>
          <w:szCs w:val="27"/>
        </w:rPr>
        <w:t xml:space="preserve"> Islands will close to visitors for the season starting with May 1. Islands are closed in summer months to allow for undisturbed breeding of birds and marine life. </w:t>
      </w:r>
      <w:proofErr w:type="spellStart"/>
      <w:r>
        <w:rPr>
          <w:color w:val="000000"/>
          <w:sz w:val="27"/>
          <w:szCs w:val="27"/>
        </w:rPr>
        <w:t>Damaniyat</w:t>
      </w:r>
      <w:proofErr w:type="spellEnd"/>
      <w:r>
        <w:rPr>
          <w:color w:val="000000"/>
          <w:sz w:val="27"/>
          <w:szCs w:val="27"/>
        </w:rPr>
        <w:t xml:space="preserve"> Natural Reserve will reopen on November 1, but it is not certain if the camping on the island w</w:t>
      </w:r>
      <w:bookmarkStart w:id="0" w:name="_GoBack"/>
      <w:bookmarkEnd w:id="0"/>
      <w:r>
        <w:rPr>
          <w:color w:val="000000"/>
          <w:sz w:val="27"/>
          <w:szCs w:val="27"/>
        </w:rPr>
        <w:t>ill still be allowed.</w:t>
      </w:r>
    </w:p>
    <w:p w14:paraId="25A34EA5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Following the interest in the group we’ve managed to tentatively book the boat for April 12 – 13, one of the last dates before the end of the season.</w:t>
      </w:r>
    </w:p>
    <w:p w14:paraId="050CCB4A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 before, this dhow trip will take us to the natural reserve of </w:t>
      </w:r>
      <w:proofErr w:type="spellStart"/>
      <w:r>
        <w:rPr>
          <w:color w:val="000000"/>
          <w:sz w:val="27"/>
          <w:szCs w:val="27"/>
        </w:rPr>
        <w:t>Daymaniyat</w:t>
      </w:r>
      <w:proofErr w:type="spellEnd"/>
      <w:r>
        <w:rPr>
          <w:color w:val="000000"/>
          <w:sz w:val="27"/>
          <w:szCs w:val="27"/>
        </w:rPr>
        <w:t xml:space="preserve"> Islands with an overnight camping and two days of snorkeling and exploring this archipelago with rich marine and bird life.</w:t>
      </w:r>
    </w:p>
    <w:p w14:paraId="56DF83F6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 are currently assessing if there’s enough interest for a repeat trip. The trip will go ahead only, if we have enough interest: minimum 20 </w:t>
      </w:r>
      <w:proofErr w:type="spellStart"/>
      <w:r>
        <w:rPr>
          <w:color w:val="000000"/>
          <w:sz w:val="27"/>
          <w:szCs w:val="27"/>
        </w:rPr>
        <w:t>pax</w:t>
      </w:r>
      <w:proofErr w:type="spellEnd"/>
      <w:r>
        <w:rPr>
          <w:color w:val="000000"/>
          <w:sz w:val="27"/>
          <w:szCs w:val="27"/>
        </w:rPr>
        <w:t>.</w:t>
      </w:r>
    </w:p>
    <w:p w14:paraId="57D66967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Trip details:</w:t>
      </w:r>
    </w:p>
    <w:p w14:paraId="579689FB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Thursday, 11 April:</w:t>
      </w:r>
    </w:p>
    <w:p w14:paraId="45383BCC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You will leave Dubai at your convenience (we will not drive in convoy) to reach the meeting location in Oman by Thursday evening, possibly before 5 pm (to set the camp before dark). Alternatively, you can stay in a hotel of your choice or join later in the evening/morning, </w:t>
      </w:r>
      <w:proofErr w:type="gramStart"/>
      <w:r>
        <w:rPr>
          <w:color w:val="000000"/>
          <w:sz w:val="27"/>
          <w:szCs w:val="27"/>
        </w:rPr>
        <w:t>as long as</w:t>
      </w:r>
      <w:proofErr w:type="gramEnd"/>
      <w:r>
        <w:rPr>
          <w:color w:val="000000"/>
          <w:sz w:val="27"/>
          <w:szCs w:val="27"/>
        </w:rPr>
        <w:t xml:space="preserve"> you are at the meeting point for the boat pick up latest at 8 am on Friday morning.</w:t>
      </w:r>
    </w:p>
    <w:p w14:paraId="195AE43E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Exact location will be communicated additionally. Please consider 4-5 </w:t>
      </w:r>
      <w:proofErr w:type="spellStart"/>
      <w:r>
        <w:rPr>
          <w:color w:val="000000"/>
          <w:sz w:val="27"/>
          <w:szCs w:val="27"/>
        </w:rPr>
        <w:t>hrs</w:t>
      </w:r>
      <w:proofErr w:type="spellEnd"/>
      <w:r>
        <w:rPr>
          <w:color w:val="000000"/>
          <w:sz w:val="27"/>
          <w:szCs w:val="27"/>
        </w:rPr>
        <w:t xml:space="preserve"> drive (+ border time) from Dubai to the meeting point.</w:t>
      </w:r>
    </w:p>
    <w:p w14:paraId="4EF2DDEA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will need to get the Omani visa, either at the border or preferably on line (https://evisa.rop.gov.om/).</w:t>
      </w:r>
    </w:p>
    <w:p w14:paraId="5638271C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will obviously need your passport, valid Omani car insurance with orange card and all necessary documents in case you drive rented or leased car.</w:t>
      </w:r>
    </w:p>
    <w:p w14:paraId="4341337D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Costs: exit UAE 35 AED, visa for Oman 5 OMR/50 AED.</w:t>
      </w:r>
    </w:p>
    <w:p w14:paraId="376125D7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4WD car will not be needed.</w:t>
      </w:r>
    </w:p>
    <w:p w14:paraId="24F5845F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Friday, 12 April:</w:t>
      </w:r>
    </w:p>
    <w:p w14:paraId="79E3ED20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Morning pick up for dhow trip to </w:t>
      </w:r>
      <w:proofErr w:type="spellStart"/>
      <w:r>
        <w:rPr>
          <w:color w:val="000000"/>
          <w:sz w:val="27"/>
          <w:szCs w:val="27"/>
        </w:rPr>
        <w:t>Daymaniyat</w:t>
      </w:r>
      <w:proofErr w:type="spellEnd"/>
      <w:r>
        <w:rPr>
          <w:color w:val="000000"/>
          <w:sz w:val="27"/>
          <w:szCs w:val="27"/>
        </w:rPr>
        <w:t xml:space="preserve"> Islands. Stops will depend on weather but we should make at least 2 stops: both will be perfect for snorkeling.</w:t>
      </w:r>
    </w:p>
    <w:p w14:paraId="380CE2CE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Light lunch will be served on boat. (Vegetarian option will be available.)</w:t>
      </w:r>
    </w:p>
    <w:p w14:paraId="6165CE2D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will camp and enjoy our BBQ dinner on the beach of Police Island.</w:t>
      </w:r>
    </w:p>
    <w:p w14:paraId="19A39048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Saturday 13 April:</w:t>
      </w:r>
    </w:p>
    <w:p w14:paraId="32E2DE44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Breakfast will be provided on the beach. Early morning hours are the best for snorkeling and further exploring of the islands.</w:t>
      </w:r>
    </w:p>
    <w:p w14:paraId="4475B4D0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Light lunch will be served on the boat (vegetarian pasta, tuna salad, bread, water melon).</w:t>
      </w:r>
    </w:p>
    <w:p w14:paraId="72A66ECB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Water and ice will be provided throughout the cruise. Please feel free to bring your own snacks and drinks.</w:t>
      </w:r>
    </w:p>
    <w:p w14:paraId="75F55CC7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After lunch we will return to the port and drive back to Dubai.</w:t>
      </w:r>
    </w:p>
    <w:p w14:paraId="60F52205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Estimated cost of the dhow trip and permits:</w:t>
      </w:r>
    </w:p>
    <w:p w14:paraId="37271107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Minimum 20 </w:t>
      </w:r>
      <w:proofErr w:type="spellStart"/>
      <w:r>
        <w:rPr>
          <w:color w:val="000000"/>
          <w:sz w:val="27"/>
          <w:szCs w:val="27"/>
        </w:rPr>
        <w:t>pax</w:t>
      </w:r>
      <w:proofErr w:type="spellEnd"/>
      <w:r>
        <w:rPr>
          <w:color w:val="000000"/>
          <w:sz w:val="27"/>
          <w:szCs w:val="27"/>
        </w:rPr>
        <w:t xml:space="preserve">: 650 AED per </w:t>
      </w:r>
      <w:proofErr w:type="spellStart"/>
      <w:r>
        <w:rPr>
          <w:color w:val="000000"/>
          <w:sz w:val="27"/>
          <w:szCs w:val="27"/>
        </w:rPr>
        <w:t>pax</w:t>
      </w:r>
      <w:proofErr w:type="spellEnd"/>
    </w:p>
    <w:p w14:paraId="70C51301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Minimum 25 </w:t>
      </w:r>
      <w:proofErr w:type="spellStart"/>
      <w:r>
        <w:rPr>
          <w:color w:val="000000"/>
          <w:sz w:val="27"/>
          <w:szCs w:val="27"/>
        </w:rPr>
        <w:t>pax</w:t>
      </w:r>
      <w:proofErr w:type="spellEnd"/>
      <w:r>
        <w:rPr>
          <w:color w:val="000000"/>
          <w:sz w:val="27"/>
          <w:szCs w:val="27"/>
        </w:rPr>
        <w:t xml:space="preserve">: 550 AED per </w:t>
      </w:r>
      <w:proofErr w:type="spellStart"/>
      <w:r>
        <w:rPr>
          <w:color w:val="000000"/>
          <w:sz w:val="27"/>
          <w:szCs w:val="27"/>
        </w:rPr>
        <w:t>pax</w:t>
      </w:r>
      <w:proofErr w:type="spellEnd"/>
    </w:p>
    <w:p w14:paraId="537708EB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Minimum 35 </w:t>
      </w:r>
      <w:proofErr w:type="spellStart"/>
      <w:r>
        <w:rPr>
          <w:color w:val="000000"/>
          <w:sz w:val="27"/>
          <w:szCs w:val="27"/>
        </w:rPr>
        <w:t>pax</w:t>
      </w:r>
      <w:proofErr w:type="spellEnd"/>
      <w:r>
        <w:rPr>
          <w:color w:val="000000"/>
          <w:sz w:val="27"/>
          <w:szCs w:val="27"/>
        </w:rPr>
        <w:t xml:space="preserve">: 500 AED per </w:t>
      </w:r>
      <w:proofErr w:type="spellStart"/>
      <w:r>
        <w:rPr>
          <w:color w:val="000000"/>
          <w:sz w:val="27"/>
          <w:szCs w:val="27"/>
        </w:rPr>
        <w:t>pax</w:t>
      </w:r>
      <w:proofErr w:type="spellEnd"/>
    </w:p>
    <w:p w14:paraId="189E0D72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Above includes:</w:t>
      </w:r>
    </w:p>
    <w:p w14:paraId="02767B60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2 day</w:t>
      </w:r>
      <w:proofErr w:type="gramEnd"/>
      <w:r>
        <w:rPr>
          <w:color w:val="000000"/>
          <w:sz w:val="27"/>
          <w:szCs w:val="27"/>
        </w:rPr>
        <w:t xml:space="preserve"> dhow trip with crew</w:t>
      </w:r>
    </w:p>
    <w:p w14:paraId="1667C4C1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All necessary permits/fees for </w:t>
      </w:r>
      <w:proofErr w:type="spellStart"/>
      <w:r>
        <w:rPr>
          <w:color w:val="000000"/>
          <w:sz w:val="27"/>
          <w:szCs w:val="27"/>
        </w:rPr>
        <w:t>Damaniyat</w:t>
      </w:r>
      <w:proofErr w:type="spellEnd"/>
      <w:r>
        <w:rPr>
          <w:color w:val="000000"/>
          <w:sz w:val="27"/>
          <w:szCs w:val="27"/>
        </w:rPr>
        <w:t xml:space="preserve"> and camping</w:t>
      </w:r>
    </w:p>
    <w:p w14:paraId="25F3E068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Catering as per the above program (2 x lunch, evening BBQ, breakfast)</w:t>
      </w:r>
    </w:p>
    <w:p w14:paraId="17F4BA6B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Water and ice</w:t>
      </w:r>
    </w:p>
    <w:p w14:paraId="22A05D09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to bring: your own tent, sleeping gear, snorkeling and beach gear, toiletries, snacks, drinks…</w:t>
      </w:r>
    </w:p>
    <w:p w14:paraId="7D1DE4A7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Detailed list will be sent to participants.</w:t>
      </w:r>
    </w:p>
    <w:p w14:paraId="7ED9D852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Maximum number of participants is 40.</w:t>
      </w:r>
    </w:p>
    <w:p w14:paraId="064CB329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Dhow has open deck, shaded area and toilet facilities. Please see the photos below.</w:t>
      </w:r>
    </w:p>
    <w:p w14:paraId="4781D8A0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Important:</w:t>
      </w:r>
    </w:p>
    <w:p w14:paraId="5B605CD2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The above itinerary can change depending on weather</w:t>
      </w:r>
    </w:p>
    <w:p w14:paraId="1AD5D74E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If the trip is cancelled due to bad weather/rough sea the payments will be refunded. If already in Oman we will organize an alternative trip (visit to nearby Al </w:t>
      </w:r>
      <w:proofErr w:type="spellStart"/>
      <w:r>
        <w:rPr>
          <w:color w:val="000000"/>
          <w:sz w:val="27"/>
          <w:szCs w:val="27"/>
        </w:rPr>
        <w:t>Sawadi</w:t>
      </w:r>
      <w:proofErr w:type="spellEnd"/>
      <w:r>
        <w:rPr>
          <w:color w:val="000000"/>
          <w:sz w:val="27"/>
          <w:szCs w:val="27"/>
        </w:rPr>
        <w:t xml:space="preserve"> islands and/or forts of </w:t>
      </w:r>
      <w:proofErr w:type="spellStart"/>
      <w:r>
        <w:rPr>
          <w:color w:val="000000"/>
          <w:sz w:val="27"/>
          <w:szCs w:val="27"/>
        </w:rPr>
        <w:t>Barka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Nakhal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Rustaq</w:t>
      </w:r>
      <w:proofErr w:type="spellEnd"/>
      <w:r>
        <w:rPr>
          <w:color w:val="000000"/>
          <w:sz w:val="27"/>
          <w:szCs w:val="27"/>
        </w:rPr>
        <w:t>).</w:t>
      </w:r>
    </w:p>
    <w:p w14:paraId="18B19E36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To secure the dhow and permits, 500 AED prepayment will be collected</w:t>
      </w:r>
    </w:p>
    <w:p w14:paraId="710F2D0B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The space will be assigned on first paid basis. Only participants with fully prepaid </w:t>
      </w:r>
      <w:proofErr w:type="spellStart"/>
      <w:r>
        <w:rPr>
          <w:color w:val="000000"/>
          <w:sz w:val="27"/>
          <w:szCs w:val="27"/>
        </w:rPr>
        <w:t>Daymaniyat</w:t>
      </w:r>
      <w:proofErr w:type="spellEnd"/>
      <w:r>
        <w:rPr>
          <w:color w:val="000000"/>
          <w:sz w:val="27"/>
          <w:szCs w:val="27"/>
        </w:rPr>
        <w:t xml:space="preserve"> boat trip will be considered as signed up - no waiting list.</w:t>
      </w:r>
    </w:p>
    <w:p w14:paraId="6E3FFE5F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Children count as adults.</w:t>
      </w:r>
    </w:p>
    <w:p w14:paraId="280E7AA0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If less than 20 payments are collected by due </w:t>
      </w:r>
      <w:proofErr w:type="gramStart"/>
      <w:r>
        <w:rPr>
          <w:color w:val="000000"/>
          <w:sz w:val="27"/>
          <w:szCs w:val="27"/>
        </w:rPr>
        <w:t>date</w:t>
      </w:r>
      <w:proofErr w:type="gramEnd"/>
      <w:r>
        <w:rPr>
          <w:color w:val="000000"/>
          <w:sz w:val="27"/>
          <w:szCs w:val="27"/>
        </w:rPr>
        <w:t xml:space="preserve"> we will cancel the trip.</w:t>
      </w:r>
    </w:p>
    <w:p w14:paraId="4E830632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Prepayments are not refundable in case of cancellations, no shows or late arrival to the port.</w:t>
      </w:r>
    </w:p>
    <w:p w14:paraId="13917D3D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This is an exclusively snorkeling trip; we will only stop at the beaches &amp; depths suitable for snorkeling (no diving).</w:t>
      </w:r>
    </w:p>
    <w:p w14:paraId="4F7E552A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If interested, please contact Sonja at lavson@gmail.com</w:t>
      </w:r>
    </w:p>
    <w:p w14:paraId="3C961B74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For more information on DNHG previous trips to </w:t>
      </w:r>
      <w:proofErr w:type="spellStart"/>
      <w:r>
        <w:rPr>
          <w:color w:val="000000"/>
          <w:sz w:val="27"/>
          <w:szCs w:val="27"/>
        </w:rPr>
        <w:t>Damaniyat</w:t>
      </w:r>
      <w:proofErr w:type="spellEnd"/>
      <w:r>
        <w:rPr>
          <w:color w:val="000000"/>
          <w:sz w:val="27"/>
          <w:szCs w:val="27"/>
        </w:rPr>
        <w:t xml:space="preserve"> Islands, please check also Gazelle newsletters: November and December 2018.</w:t>
      </w:r>
    </w:p>
    <w:p w14:paraId="6274500B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More about </w:t>
      </w:r>
      <w:proofErr w:type="spellStart"/>
      <w:r>
        <w:rPr>
          <w:color w:val="000000"/>
          <w:sz w:val="27"/>
          <w:szCs w:val="27"/>
        </w:rPr>
        <w:t>Daymaniyat</w:t>
      </w:r>
      <w:proofErr w:type="spellEnd"/>
      <w:r>
        <w:rPr>
          <w:color w:val="000000"/>
          <w:sz w:val="27"/>
          <w:szCs w:val="27"/>
        </w:rPr>
        <w:t xml:space="preserve"> Islands:</w:t>
      </w:r>
    </w:p>
    <w:p w14:paraId="232FA50B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Damaniyat</w:t>
      </w:r>
      <w:proofErr w:type="spellEnd"/>
      <w:r>
        <w:rPr>
          <w:color w:val="000000"/>
          <w:sz w:val="27"/>
          <w:szCs w:val="27"/>
        </w:rPr>
        <w:t xml:space="preserve"> Islands</w:t>
      </w:r>
    </w:p>
    <w:p w14:paraId="75DB51D0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2.Hycoon, </w:t>
      </w:r>
      <w:proofErr w:type="gramStart"/>
      <w:r>
        <w:rPr>
          <w:color w:val="000000"/>
          <w:sz w:val="27"/>
          <w:szCs w:val="27"/>
        </w:rPr>
        <w:t>3.Al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Qafsiyah</w:t>
      </w:r>
      <w:proofErr w:type="spellEnd"/>
      <w:r>
        <w:rPr>
          <w:color w:val="000000"/>
          <w:sz w:val="27"/>
          <w:szCs w:val="27"/>
        </w:rPr>
        <w:t xml:space="preserve">, 4.Al Jabal Kabeer, 5.Al </w:t>
      </w:r>
      <w:proofErr w:type="spellStart"/>
      <w:r>
        <w:rPr>
          <w:color w:val="000000"/>
          <w:sz w:val="27"/>
          <w:szCs w:val="27"/>
        </w:rPr>
        <w:t>Qurfah</w:t>
      </w:r>
      <w:proofErr w:type="spellEnd"/>
      <w:r>
        <w:rPr>
          <w:color w:val="000000"/>
          <w:sz w:val="27"/>
          <w:szCs w:val="27"/>
        </w:rPr>
        <w:t xml:space="preserve">, 6.Wlad Al </w:t>
      </w:r>
      <w:proofErr w:type="spellStart"/>
      <w:r>
        <w:rPr>
          <w:color w:val="000000"/>
          <w:sz w:val="27"/>
          <w:szCs w:val="27"/>
        </w:rPr>
        <w:t>Quarfah</w:t>
      </w:r>
      <w:proofErr w:type="spellEnd"/>
      <w:r>
        <w:rPr>
          <w:color w:val="000000"/>
          <w:sz w:val="27"/>
          <w:szCs w:val="27"/>
        </w:rPr>
        <w:t>, 7.Qesmah</w:t>
      </w:r>
    </w:p>
    <w:p w14:paraId="79DE88F4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nine, tiny, uninhabited islands lie about 11 miles off the Batinah Coast offer some of the best snorkeling in the Gulf of Oman. Coral reefs cover up to 70% of the sites with more than a hundred different species of soft and hard coral. Marine life is abundant with prolific numbers of colorful reef fish, stingrays, occasional turtles, </w:t>
      </w:r>
      <w:r>
        <w:rPr>
          <w:color w:val="000000"/>
          <w:sz w:val="27"/>
          <w:szCs w:val="27"/>
        </w:rPr>
        <w:lastRenderedPageBreak/>
        <w:t>leopard sharks and on rare occasions a whale shark. With the vast variety of sea life and coral close to the surface, snorkeling is a particularly rewarding experience.</w:t>
      </w:r>
    </w:p>
    <w:p w14:paraId="6938E429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islands have been protected as a nature reserve since 1996 and provide an important nesting site for hawksbill and green turtles, as well as a wide range of migratory birds including the increasingly rare sooty falcon (which can also be found in the </w:t>
      </w:r>
      <w:proofErr w:type="spellStart"/>
      <w:r>
        <w:rPr>
          <w:color w:val="000000"/>
          <w:sz w:val="27"/>
          <w:szCs w:val="27"/>
        </w:rPr>
        <w:t>Sawadi</w:t>
      </w:r>
      <w:proofErr w:type="spellEnd"/>
      <w:r>
        <w:rPr>
          <w:color w:val="000000"/>
          <w:sz w:val="27"/>
          <w:szCs w:val="27"/>
        </w:rPr>
        <w:t xml:space="preserve"> Islands), one of the few migratory raptors which nests and breeds in the region.</w:t>
      </w:r>
    </w:p>
    <w:p w14:paraId="4695EBE9" w14:textId="77777777" w:rsidR="002367BD" w:rsidRDefault="002367BD" w:rsidP="002367B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Given their protected status, access to the </w:t>
      </w:r>
      <w:proofErr w:type="spellStart"/>
      <w:r>
        <w:rPr>
          <w:color w:val="000000"/>
          <w:sz w:val="27"/>
          <w:szCs w:val="27"/>
        </w:rPr>
        <w:t>Damaniyats</w:t>
      </w:r>
      <w:proofErr w:type="spellEnd"/>
      <w:r>
        <w:rPr>
          <w:color w:val="000000"/>
          <w:sz w:val="27"/>
          <w:szCs w:val="27"/>
        </w:rPr>
        <w:t xml:space="preserve"> is restricted, and visitors are not allowed on the islands from the beginning of May until the end of October. In winter months the visits are allowed upon obtaining prior permit.</w:t>
      </w:r>
    </w:p>
    <w:p w14:paraId="65A7F9E5" w14:textId="77777777" w:rsidR="002367BD" w:rsidRDefault="002367BD"/>
    <w:sectPr w:rsidR="0023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BD"/>
    <w:rsid w:val="0023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9F16"/>
  <w15:chartTrackingRefBased/>
  <w15:docId w15:val="{F9D86DE9-24A5-4D4F-8E0E-08E706F2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</cp:revision>
  <dcterms:created xsi:type="dcterms:W3CDTF">2019-05-02T11:08:00Z</dcterms:created>
  <dcterms:modified xsi:type="dcterms:W3CDTF">2019-05-02T11:12:00Z</dcterms:modified>
</cp:coreProperties>
</file>